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8FABC" w14:textId="77777777" w:rsidR="003905DB" w:rsidRDefault="000930D8">
      <w:pPr>
        <w:pStyle w:val="Tre"/>
        <w:spacing w:line="360" w:lineRule="auto"/>
        <w:ind w:left="360"/>
        <w:jc w:val="right"/>
        <w:rPr>
          <w:shd w:val="clear" w:color="auto" w:fill="FFFF00"/>
        </w:rPr>
      </w:pPr>
      <w:r>
        <w:rPr>
          <w:shd w:val="clear" w:color="auto" w:fill="FFFF00"/>
        </w:rPr>
        <w:t>dags.</w:t>
      </w:r>
    </w:p>
    <w:p w14:paraId="1D27F2AA" w14:textId="77777777" w:rsidR="003905DB" w:rsidRDefault="003905DB">
      <w:pPr>
        <w:pStyle w:val="Tre"/>
        <w:spacing w:line="360" w:lineRule="auto"/>
        <w:ind w:left="360"/>
        <w:jc w:val="both"/>
        <w:rPr>
          <w:shd w:val="clear" w:color="auto" w:fill="FFFF00"/>
        </w:rPr>
      </w:pPr>
    </w:p>
    <w:p w14:paraId="20951AAF" w14:textId="77777777" w:rsidR="003905DB" w:rsidRDefault="000930D8">
      <w:pPr>
        <w:pStyle w:val="Tre"/>
        <w:spacing w:line="360" w:lineRule="auto"/>
        <w:ind w:left="360"/>
        <w:jc w:val="both"/>
        <w:rPr>
          <w:shd w:val="clear" w:color="auto" w:fill="FFFF00"/>
        </w:rPr>
      </w:pPr>
      <w:r>
        <w:rPr>
          <w:shd w:val="clear" w:color="auto" w:fill="FFFF00"/>
        </w:rPr>
        <w:t xml:space="preserve">Efni:  Tilkynning um nýtt vinnufyrirkomulag og launamyndunarkerfi í vaktavinnu 1. maí </w:t>
      </w:r>
      <w:r>
        <w:rPr>
          <w:shd w:val="clear" w:color="auto" w:fill="FFFF00"/>
          <w:lang w:val="en-US"/>
        </w:rPr>
        <w:t>2021</w:t>
      </w:r>
    </w:p>
    <w:p w14:paraId="132D6486" w14:textId="77777777" w:rsidR="003905DB" w:rsidRDefault="000930D8">
      <w:pPr>
        <w:pStyle w:val="Tre"/>
        <w:spacing w:line="360" w:lineRule="auto"/>
        <w:ind w:left="360"/>
        <w:jc w:val="both"/>
        <w:rPr>
          <w:shd w:val="clear" w:color="auto" w:fill="FFFF00"/>
        </w:rPr>
      </w:pPr>
      <w:r>
        <w:rPr>
          <w:shd w:val="clear" w:color="auto" w:fill="FFFF00"/>
        </w:rPr>
        <w:t>Þann 1. maí 2021 tekur nýtt vinnufyrirkomulag og launamyndunarkerfi í vaktavinnu gildi samkv</w:t>
      </w:r>
      <w:r>
        <w:rPr>
          <w:shd w:val="clear" w:color="auto" w:fill="FFFF00"/>
          <w:lang w:val="da-DK"/>
        </w:rPr>
        <w:t>æ</w:t>
      </w:r>
      <w:r>
        <w:rPr>
          <w:shd w:val="clear" w:color="auto" w:fill="FFFF00"/>
        </w:rPr>
        <w:t>mt samkomulagi um útf</w:t>
      </w:r>
      <w:r>
        <w:rPr>
          <w:shd w:val="clear" w:color="auto" w:fill="FFFF00"/>
          <w:lang w:val="da-DK"/>
        </w:rPr>
        <w:t>æ</w:t>
      </w:r>
      <w:r>
        <w:rPr>
          <w:shd w:val="clear" w:color="auto" w:fill="FFFF00"/>
        </w:rPr>
        <w:t>rslu vinnutíma vaktavinnuf</w:t>
      </w:r>
      <w:r>
        <w:rPr>
          <w:shd w:val="clear" w:color="auto" w:fill="FFFF00"/>
          <w:lang w:val="es-ES_tradnl"/>
        </w:rPr>
        <w:t>ó</w:t>
      </w:r>
      <w:r>
        <w:rPr>
          <w:shd w:val="clear" w:color="auto" w:fill="FFFF00"/>
          <w:lang w:val="en-US"/>
        </w:rPr>
        <w:t xml:space="preserve">lks </w:t>
      </w:r>
      <w:r>
        <w:rPr>
          <w:shd w:val="clear" w:color="auto" w:fill="FFFF00"/>
        </w:rPr>
        <w:t xml:space="preserve">á </w:t>
      </w:r>
      <w:r>
        <w:rPr>
          <w:shd w:val="clear" w:color="auto" w:fill="FFFF00"/>
        </w:rPr>
        <w:t>opinberum vinnumarkaði, sbr. fylgiskjal 2 í kjarasamningum Fjármála- og efnahagsráðherra, f.h. ríkissjóð</w:t>
      </w:r>
      <w:r>
        <w:rPr>
          <w:shd w:val="clear" w:color="auto" w:fill="FFFF00"/>
          <w:lang w:val="da-DK"/>
        </w:rPr>
        <w:t>s, og vi</w:t>
      </w:r>
      <w:r>
        <w:rPr>
          <w:shd w:val="clear" w:color="auto" w:fill="FFFF00"/>
        </w:rPr>
        <w:t>ðsemjenda.  Framangreint felur jafnframt í s</w:t>
      </w:r>
      <w:r>
        <w:rPr>
          <w:shd w:val="clear" w:color="auto" w:fill="FFFF00"/>
          <w:lang w:val="fr-FR"/>
        </w:rPr>
        <w:t>é</w:t>
      </w:r>
      <w:r>
        <w:rPr>
          <w:shd w:val="clear" w:color="auto" w:fill="FFFF00"/>
        </w:rPr>
        <w:t>r að eldra kerfi fellur úr gildi.</w:t>
      </w:r>
    </w:p>
    <w:p w14:paraId="4F761DF4" w14:textId="77777777" w:rsidR="003905DB" w:rsidRDefault="000930D8">
      <w:pPr>
        <w:pStyle w:val="Tre"/>
        <w:spacing w:line="360" w:lineRule="auto"/>
        <w:ind w:left="360"/>
        <w:jc w:val="both"/>
        <w:rPr>
          <w:shd w:val="clear" w:color="auto" w:fill="FFFF00"/>
        </w:rPr>
      </w:pPr>
      <w:r>
        <w:rPr>
          <w:shd w:val="clear" w:color="auto" w:fill="FFFF00"/>
        </w:rPr>
        <w:t>Nýtt vaktavinnukerfi felur í s</w:t>
      </w:r>
      <w:r>
        <w:rPr>
          <w:shd w:val="clear" w:color="auto" w:fill="FFFF00"/>
          <w:lang w:val="fr-FR"/>
        </w:rPr>
        <w:t>é</w:t>
      </w:r>
      <w:r>
        <w:rPr>
          <w:shd w:val="clear" w:color="auto" w:fill="FFFF00"/>
        </w:rPr>
        <w:t xml:space="preserve">r breytingar á vinnufyrirkomulagi </w:t>
      </w:r>
      <w:r>
        <w:rPr>
          <w:shd w:val="clear" w:color="auto" w:fill="FFFF00"/>
        </w:rPr>
        <w:t>og launamyndunarkerfi í vaktavinnu og mun með einum eða öðrum h</w:t>
      </w:r>
      <w:r>
        <w:rPr>
          <w:shd w:val="clear" w:color="auto" w:fill="FFFF00"/>
          <w:lang w:val="da-DK"/>
        </w:rPr>
        <w:t>æ</w:t>
      </w:r>
      <w:r>
        <w:rPr>
          <w:shd w:val="clear" w:color="auto" w:fill="FFFF00"/>
          <w:lang w:val="it-IT"/>
        </w:rPr>
        <w:t>tti lei</w:t>
      </w:r>
      <w:r>
        <w:rPr>
          <w:shd w:val="clear" w:color="auto" w:fill="FFFF00"/>
        </w:rPr>
        <w:t>ða til breytinga á vaktskrá starfsf</w:t>
      </w:r>
      <w:r>
        <w:rPr>
          <w:shd w:val="clear" w:color="auto" w:fill="FFFF00"/>
          <w:lang w:val="es-ES_tradnl"/>
        </w:rPr>
        <w:t>ó</w:t>
      </w:r>
      <w:r>
        <w:rPr>
          <w:shd w:val="clear" w:color="auto" w:fill="FFFF00"/>
        </w:rPr>
        <w:t xml:space="preserve">lks og hafa áhrif á vaktir/vaktabyrði einstakra starfsmanna. </w:t>
      </w:r>
    </w:p>
    <w:p w14:paraId="0167F91A" w14:textId="77777777" w:rsidR="003905DB" w:rsidRDefault="000930D8">
      <w:pPr>
        <w:pStyle w:val="Tre"/>
        <w:spacing w:line="360" w:lineRule="auto"/>
        <w:ind w:left="360"/>
        <w:jc w:val="both"/>
        <w:rPr>
          <w:shd w:val="clear" w:color="auto" w:fill="FFFF00"/>
        </w:rPr>
      </w:pPr>
      <w:r>
        <w:rPr>
          <w:shd w:val="clear" w:color="auto" w:fill="FFFF00"/>
        </w:rPr>
        <w:t>Tilgangur breytinganna er að b</w:t>
      </w:r>
      <w:r>
        <w:rPr>
          <w:shd w:val="clear" w:color="auto" w:fill="FFFF00"/>
          <w:lang w:val="da-DK"/>
        </w:rPr>
        <w:t>æ</w:t>
      </w:r>
      <w:r>
        <w:rPr>
          <w:shd w:val="clear" w:color="auto" w:fill="FFFF00"/>
        </w:rPr>
        <w:t>ta starfsumhverfi starfsf</w:t>
      </w:r>
      <w:r>
        <w:rPr>
          <w:shd w:val="clear" w:color="auto" w:fill="FFFF00"/>
          <w:lang w:val="es-ES_tradnl"/>
        </w:rPr>
        <w:t>ó</w:t>
      </w:r>
      <w:r>
        <w:rPr>
          <w:shd w:val="clear" w:color="auto" w:fill="FFFF00"/>
        </w:rPr>
        <w:t>lks og stj</w:t>
      </w:r>
      <w:r>
        <w:rPr>
          <w:shd w:val="clear" w:color="auto" w:fill="FFFF00"/>
          <w:lang w:val="es-ES_tradnl"/>
        </w:rPr>
        <w:t>ó</w:t>
      </w:r>
      <w:r>
        <w:rPr>
          <w:shd w:val="clear" w:color="auto" w:fill="FFFF00"/>
        </w:rPr>
        <w:t>rnenda og m</w:t>
      </w:r>
      <w:r>
        <w:rPr>
          <w:shd w:val="clear" w:color="auto" w:fill="FFFF00"/>
          <w:lang w:val="da-DK"/>
        </w:rPr>
        <w:t>æ</w:t>
      </w:r>
      <w:r>
        <w:rPr>
          <w:shd w:val="clear" w:color="auto" w:fill="FFFF00"/>
        </w:rPr>
        <w:t>ta þann</w:t>
      </w:r>
      <w:r>
        <w:rPr>
          <w:shd w:val="clear" w:color="auto" w:fill="FFFF00"/>
        </w:rPr>
        <w:t>ig ákalli um betra skipulag vinnutíma. Helstu breytingar eru að vinnuvika starfsmanns í fullu starfi styttist úr 40 í 36 virkar stundir og launamyndun vaktavinnuf</w:t>
      </w:r>
      <w:r>
        <w:rPr>
          <w:shd w:val="clear" w:color="auto" w:fill="FFFF00"/>
          <w:lang w:val="es-ES_tradnl"/>
        </w:rPr>
        <w:t>ó</w:t>
      </w:r>
      <w:r>
        <w:rPr>
          <w:shd w:val="clear" w:color="auto" w:fill="FFFF00"/>
        </w:rPr>
        <w:t>lks tekur mið af fleiri þáttum en áður; vaktaálagsflokkum fj</w:t>
      </w:r>
      <w:r>
        <w:rPr>
          <w:shd w:val="clear" w:color="auto" w:fill="FFFF00"/>
          <w:lang w:val="sv-SE"/>
        </w:rPr>
        <w:t>ö</w:t>
      </w:r>
      <w:r>
        <w:rPr>
          <w:shd w:val="clear" w:color="auto" w:fill="FFFF00"/>
        </w:rPr>
        <w:t>lgar og v</w:t>
      </w:r>
      <w:r>
        <w:rPr>
          <w:shd w:val="clear" w:color="auto" w:fill="FFFF00"/>
          <w:lang w:val="da-DK"/>
        </w:rPr>
        <w:t>æ</w:t>
      </w:r>
      <w:r>
        <w:rPr>
          <w:shd w:val="clear" w:color="auto" w:fill="FFFF00"/>
        </w:rPr>
        <w:t xml:space="preserve">gi vinnustunda verður </w:t>
      </w:r>
      <w:r>
        <w:rPr>
          <w:shd w:val="clear" w:color="auto" w:fill="FFFF00"/>
        </w:rPr>
        <w:t xml:space="preserve">metið eftir áhrifum á heilsu og </w:t>
      </w:r>
      <w:r>
        <w:rPr>
          <w:shd w:val="clear" w:color="auto" w:fill="FFFF00"/>
          <w:lang w:val="sv-SE"/>
        </w:rPr>
        <w:t>ö</w:t>
      </w:r>
      <w:r>
        <w:rPr>
          <w:shd w:val="clear" w:color="auto" w:fill="FFFF00"/>
        </w:rPr>
        <w:t>ryggi starfsf</w:t>
      </w:r>
      <w:r>
        <w:rPr>
          <w:shd w:val="clear" w:color="auto" w:fill="FFFF00"/>
          <w:lang w:val="es-ES_tradnl"/>
        </w:rPr>
        <w:t>ó</w:t>
      </w:r>
      <w:r>
        <w:rPr>
          <w:shd w:val="clear" w:color="auto" w:fill="FFFF00"/>
        </w:rPr>
        <w:t>lks, sem getur leitt til aukinnar styttingar vinnutíma. S</w:t>
      </w:r>
      <w:r>
        <w:rPr>
          <w:shd w:val="clear" w:color="auto" w:fill="FFFF00"/>
          <w:lang w:val="fr-FR"/>
        </w:rPr>
        <w:t>é</w:t>
      </w:r>
      <w:r>
        <w:rPr>
          <w:shd w:val="clear" w:color="auto" w:fill="FFFF00"/>
        </w:rPr>
        <w:t>rstakur vaktahvati verður greiddur sem tekur mið af fj</w:t>
      </w:r>
      <w:r>
        <w:rPr>
          <w:shd w:val="clear" w:color="auto" w:fill="FFFF00"/>
          <w:lang w:val="sv-SE"/>
        </w:rPr>
        <w:t>ö</w:t>
      </w:r>
      <w:r>
        <w:rPr>
          <w:shd w:val="clear" w:color="auto" w:fill="FFFF00"/>
        </w:rPr>
        <w:t>lbreytileika og fj</w:t>
      </w:r>
      <w:r>
        <w:rPr>
          <w:shd w:val="clear" w:color="auto" w:fill="FFFF00"/>
          <w:lang w:val="sv-SE"/>
        </w:rPr>
        <w:t>ö</w:t>
      </w:r>
      <w:r>
        <w:rPr>
          <w:shd w:val="clear" w:color="auto" w:fill="FFFF00"/>
        </w:rPr>
        <w:t xml:space="preserve">lda vakta.  </w:t>
      </w:r>
    </w:p>
    <w:p w14:paraId="0CCC1DA9" w14:textId="77777777" w:rsidR="003905DB" w:rsidRDefault="000930D8">
      <w:pPr>
        <w:pStyle w:val="Tre"/>
        <w:spacing w:line="360" w:lineRule="auto"/>
        <w:ind w:left="360"/>
        <w:jc w:val="both"/>
        <w:rPr>
          <w:shd w:val="clear" w:color="auto" w:fill="FFFF00"/>
        </w:rPr>
      </w:pPr>
      <w:r>
        <w:rPr>
          <w:shd w:val="clear" w:color="auto" w:fill="FFFF00"/>
        </w:rPr>
        <w:t>Í kjarasamningum er m</w:t>
      </w:r>
      <w:r>
        <w:rPr>
          <w:shd w:val="clear" w:color="auto" w:fill="FFFF00"/>
          <w:lang w:val="da-DK"/>
        </w:rPr>
        <w:t>æ</w:t>
      </w:r>
      <w:r>
        <w:rPr>
          <w:shd w:val="clear" w:color="auto" w:fill="FFFF00"/>
        </w:rPr>
        <w:t>lt fyrir um að þar sem unnið er á reglubun</w:t>
      </w:r>
      <w:r>
        <w:rPr>
          <w:shd w:val="clear" w:color="auto" w:fill="FFFF00"/>
        </w:rPr>
        <w:t>dnum v</w:t>
      </w:r>
      <w:r>
        <w:rPr>
          <w:shd w:val="clear" w:color="auto" w:fill="FFFF00"/>
          <w:lang w:val="sv-SE"/>
        </w:rPr>
        <w:t>ö</w:t>
      </w:r>
      <w:r>
        <w:rPr>
          <w:shd w:val="clear" w:color="auto" w:fill="FFFF00"/>
        </w:rPr>
        <w:t>ktum skuli leggja fram dr</w:t>
      </w:r>
      <w:r>
        <w:rPr>
          <w:shd w:val="clear" w:color="auto" w:fill="FFFF00"/>
          <w:lang w:val="sv-SE"/>
        </w:rPr>
        <w:t>ö</w:t>
      </w:r>
      <w:r>
        <w:rPr>
          <w:shd w:val="clear" w:color="auto" w:fill="FFFF00"/>
          <w:lang w:val="en-US"/>
        </w:rPr>
        <w:t>g a</w:t>
      </w:r>
      <w:r>
        <w:rPr>
          <w:shd w:val="clear" w:color="auto" w:fill="FFFF00"/>
        </w:rPr>
        <w:t>ð vaktskrá, sem sýnir v</w:t>
      </w:r>
      <w:r>
        <w:rPr>
          <w:shd w:val="clear" w:color="auto" w:fill="FFFF00"/>
          <w:lang w:val="da-DK"/>
        </w:rPr>
        <w:t>æ</w:t>
      </w:r>
      <w:r>
        <w:rPr>
          <w:shd w:val="clear" w:color="auto" w:fill="FFFF00"/>
        </w:rPr>
        <w:t>ntanlegan vinnutíma hvers starfsmanns, sex vikum áður en hún tekur gildi og skal endanleg vaktskrá liggja fyrir mánuði áður en fyrsta vakt samkv</w:t>
      </w:r>
      <w:r>
        <w:rPr>
          <w:shd w:val="clear" w:color="auto" w:fill="FFFF00"/>
          <w:lang w:val="da-DK"/>
        </w:rPr>
        <w:t>æmt skr</w:t>
      </w:r>
      <w:r>
        <w:rPr>
          <w:shd w:val="clear" w:color="auto" w:fill="FFFF00"/>
        </w:rPr>
        <w:t>ánni hefst nema samkomulag s</w:t>
      </w:r>
      <w:r>
        <w:rPr>
          <w:shd w:val="clear" w:color="auto" w:fill="FFFF00"/>
          <w:lang w:val="fr-FR"/>
        </w:rPr>
        <w:t xml:space="preserve">é </w:t>
      </w:r>
      <w:r>
        <w:rPr>
          <w:shd w:val="clear" w:color="auto" w:fill="FFFF00"/>
        </w:rPr>
        <w:t xml:space="preserve">við </w:t>
      </w:r>
      <w:r>
        <w:rPr>
          <w:shd w:val="clear" w:color="auto" w:fill="FFFF00"/>
        </w:rPr>
        <w:t xml:space="preserve">starfsmann um skemmri frest. </w:t>
      </w:r>
    </w:p>
    <w:p w14:paraId="0D9A8D41" w14:textId="77777777" w:rsidR="003905DB" w:rsidRDefault="003905DB">
      <w:pPr>
        <w:pStyle w:val="Tre"/>
        <w:spacing w:line="360" w:lineRule="auto"/>
        <w:ind w:left="360"/>
        <w:jc w:val="both"/>
        <w:rPr>
          <w:shd w:val="clear" w:color="auto" w:fill="FFFF00"/>
        </w:rPr>
      </w:pPr>
    </w:p>
    <w:p w14:paraId="7D299FB5" w14:textId="77777777" w:rsidR="003905DB" w:rsidRDefault="003905DB">
      <w:pPr>
        <w:pStyle w:val="Tre"/>
        <w:spacing w:line="360" w:lineRule="auto"/>
        <w:ind w:left="360"/>
        <w:jc w:val="both"/>
        <w:rPr>
          <w:shd w:val="clear" w:color="auto" w:fill="FFFF00"/>
        </w:rPr>
      </w:pPr>
    </w:p>
    <w:p w14:paraId="40E0E7F0" w14:textId="77777777" w:rsidR="003905DB" w:rsidRDefault="000930D8">
      <w:pPr>
        <w:pStyle w:val="Tre"/>
        <w:spacing w:line="360" w:lineRule="auto"/>
        <w:ind w:left="360"/>
        <w:jc w:val="center"/>
        <w:rPr>
          <w:shd w:val="clear" w:color="auto" w:fill="FFFF00"/>
        </w:rPr>
      </w:pPr>
      <w:r>
        <w:rPr>
          <w:shd w:val="clear" w:color="auto" w:fill="FFFF00"/>
          <w:lang w:val="en-US"/>
        </w:rPr>
        <w:t>________________________</w:t>
      </w:r>
      <w:r>
        <w:rPr>
          <w:shd w:val="clear" w:color="auto" w:fill="FFFF00"/>
        </w:rPr>
        <w:br/>
      </w:r>
      <w:r>
        <w:rPr>
          <w:shd w:val="clear" w:color="auto" w:fill="FFFF00"/>
        </w:rPr>
        <w:t>undirritun stj</w:t>
      </w:r>
      <w:r>
        <w:rPr>
          <w:shd w:val="clear" w:color="auto" w:fill="FFFF00"/>
          <w:lang w:val="es-ES_tradnl"/>
        </w:rPr>
        <w:t>órnanda</w:t>
      </w:r>
    </w:p>
    <w:p w14:paraId="0F2ECA1E" w14:textId="77777777" w:rsidR="003905DB" w:rsidRDefault="003905DB">
      <w:pPr>
        <w:pStyle w:val="Tre"/>
        <w:spacing w:line="360" w:lineRule="auto"/>
        <w:ind w:left="360"/>
        <w:jc w:val="center"/>
        <w:rPr>
          <w:shd w:val="clear" w:color="auto" w:fill="FFFF00"/>
        </w:rPr>
      </w:pPr>
    </w:p>
    <w:p w14:paraId="110C91E8" w14:textId="77777777" w:rsidR="003905DB" w:rsidRDefault="000930D8">
      <w:pPr>
        <w:pStyle w:val="Tre"/>
        <w:spacing w:line="360" w:lineRule="auto"/>
        <w:ind w:left="360"/>
        <w:jc w:val="both"/>
        <w:rPr>
          <w:shd w:val="clear" w:color="auto" w:fill="FFFF00"/>
        </w:rPr>
      </w:pPr>
      <w:r>
        <w:rPr>
          <w:shd w:val="clear" w:color="auto" w:fill="FFFF00"/>
        </w:rPr>
        <w:t>M</w:t>
      </w:r>
      <w:r>
        <w:rPr>
          <w:shd w:val="clear" w:color="auto" w:fill="FFFF00"/>
          <w:lang w:val="es-ES_tradnl"/>
        </w:rPr>
        <w:t>ó</w:t>
      </w:r>
      <w:r>
        <w:rPr>
          <w:shd w:val="clear" w:color="auto" w:fill="FFFF00"/>
        </w:rPr>
        <w:t>ttekið</w:t>
      </w:r>
      <w:r>
        <w:rPr>
          <w:shd w:val="clear" w:color="auto" w:fill="FFFF00"/>
          <w:lang w:val="en-US"/>
        </w:rPr>
        <w:t>, dags.___________</w:t>
      </w:r>
    </w:p>
    <w:p w14:paraId="2A461CD1" w14:textId="77777777" w:rsidR="003905DB" w:rsidRDefault="003905DB">
      <w:pPr>
        <w:pStyle w:val="Tre"/>
        <w:spacing w:line="360" w:lineRule="auto"/>
        <w:ind w:left="360"/>
        <w:jc w:val="both"/>
        <w:rPr>
          <w:shd w:val="clear" w:color="auto" w:fill="FFFF00"/>
        </w:rPr>
      </w:pPr>
    </w:p>
    <w:p w14:paraId="5ECC45DB" w14:textId="77777777" w:rsidR="003905DB" w:rsidRDefault="000930D8">
      <w:pPr>
        <w:pStyle w:val="Tre"/>
        <w:spacing w:line="360" w:lineRule="auto"/>
        <w:ind w:left="360"/>
        <w:jc w:val="both"/>
        <w:rPr>
          <w:shd w:val="clear" w:color="auto" w:fill="FFFF00"/>
        </w:rPr>
      </w:pPr>
      <w:r>
        <w:rPr>
          <w:shd w:val="clear" w:color="auto" w:fill="FFFF00"/>
          <w:lang w:val="en-US"/>
        </w:rPr>
        <w:t>________________________</w:t>
      </w:r>
      <w:r>
        <w:rPr>
          <w:shd w:val="clear" w:color="auto" w:fill="FFFF00"/>
        </w:rPr>
        <w:br/>
      </w:r>
      <w:r>
        <w:rPr>
          <w:shd w:val="clear" w:color="auto" w:fill="FFFF00"/>
        </w:rPr>
        <w:t>undirritun starfsmanns</w:t>
      </w:r>
    </w:p>
    <w:p w14:paraId="5DA0CAC8" w14:textId="77777777" w:rsidR="003905DB" w:rsidRDefault="000930D8">
      <w:pPr>
        <w:pStyle w:val="Tre"/>
        <w:spacing w:line="360" w:lineRule="auto"/>
        <w:ind w:left="360"/>
        <w:jc w:val="right"/>
      </w:pPr>
      <w:r>
        <w:rPr>
          <w:lang w:val="it-IT"/>
        </w:rPr>
        <w:lastRenderedPageBreak/>
        <w:t>data.</w:t>
      </w:r>
    </w:p>
    <w:p w14:paraId="7C904DE5" w14:textId="77777777" w:rsidR="003905DB" w:rsidRDefault="003905DB">
      <w:pPr>
        <w:pStyle w:val="Tre"/>
        <w:spacing w:line="360" w:lineRule="auto"/>
        <w:ind w:left="360"/>
        <w:jc w:val="right"/>
      </w:pPr>
    </w:p>
    <w:p w14:paraId="470931F8" w14:textId="77777777" w:rsidR="003905DB" w:rsidRDefault="000930D8">
      <w:pPr>
        <w:pStyle w:val="Tre"/>
        <w:spacing w:line="360" w:lineRule="auto"/>
        <w:ind w:left="360"/>
        <w:jc w:val="both"/>
      </w:pPr>
      <w:r>
        <w:rPr>
          <w:lang w:val="da-DK"/>
        </w:rPr>
        <w:t>Temat: Og</w:t>
      </w:r>
      <w:r>
        <w:t>łoszenie nowego systemu organizacji pracy i kształtowania wynagrodzeń w pracy zmiano</w:t>
      </w:r>
      <w:r>
        <w:t>wej, 1 maja 2021 r.</w:t>
      </w:r>
    </w:p>
    <w:p w14:paraId="46CEC099" w14:textId="77777777" w:rsidR="003905DB" w:rsidRDefault="000930D8">
      <w:pPr>
        <w:pStyle w:val="Tre"/>
        <w:spacing w:line="360" w:lineRule="auto"/>
        <w:ind w:left="360"/>
        <w:jc w:val="both"/>
      </w:pPr>
      <w:r>
        <w:t>Od 1 maja 2021 r. zacznie obowiązywać nowy system organizacji pracy i kształtowania wynagrodzeń w pracy zmianowej, zgodnie z porozumieniem w sprawie wprowadzenia godzin pracy pracownik</w:t>
      </w:r>
      <w:r>
        <w:rPr>
          <w:lang w:val="es-ES_tradnl"/>
        </w:rPr>
        <w:t>ó</w:t>
      </w:r>
      <w:r>
        <w:t>w zmianowych na publicznym rynku pracy, por. załącz</w:t>
      </w:r>
      <w:r>
        <w:t>nik nr 2 do um</w:t>
      </w:r>
      <w:r>
        <w:rPr>
          <w:lang w:val="es-ES_tradnl"/>
        </w:rPr>
        <w:t>ó</w:t>
      </w:r>
      <w:r>
        <w:t>w płacowych między Ministrem Finans</w:t>
      </w:r>
      <w:r>
        <w:rPr>
          <w:lang w:val="es-ES_tradnl"/>
        </w:rPr>
        <w:t>ó</w:t>
      </w:r>
      <w:r>
        <w:t>w i Gospodarki w imieniu Skarbu Państwa a kontrahentami. Powyższe oznacza r</w:t>
      </w:r>
      <w:r>
        <w:rPr>
          <w:lang w:val="es-ES_tradnl"/>
        </w:rPr>
        <w:t>ó</w:t>
      </w:r>
      <w:r>
        <w:t>wnież, że uprzedni system wygasa.</w:t>
      </w:r>
    </w:p>
    <w:p w14:paraId="04BF8EB1" w14:textId="77777777" w:rsidR="003905DB" w:rsidRDefault="000930D8">
      <w:pPr>
        <w:pStyle w:val="Tre"/>
        <w:spacing w:line="360" w:lineRule="auto"/>
        <w:ind w:left="360"/>
        <w:jc w:val="both"/>
      </w:pPr>
      <w:r>
        <w:t xml:space="preserve">Nowy system pracy zmianowej wiąże się ze zmianami w organizacji pracy i systemie kształtowania </w:t>
      </w:r>
      <w:r>
        <w:t>wynagrodzeń w pracy zmianowej i w taki czy inny spos</w:t>
      </w:r>
      <w:r>
        <w:rPr>
          <w:lang w:val="es-ES_tradnl"/>
        </w:rPr>
        <w:t>ó</w:t>
      </w:r>
      <w:r>
        <w:t>b doprowadzi do zmian w harmonogramie pracy personelu oraz wpłynie na zmiany / obciążenie zmianowe poszczeg</w:t>
      </w:r>
      <w:r>
        <w:rPr>
          <w:lang w:val="es-ES_tradnl"/>
        </w:rPr>
        <w:t>ó</w:t>
      </w:r>
      <w:r>
        <w:t>lnych pracownik</w:t>
      </w:r>
      <w:r>
        <w:rPr>
          <w:lang w:val="es-ES_tradnl"/>
        </w:rPr>
        <w:t>ó</w:t>
      </w:r>
      <w:r>
        <w:t>w.</w:t>
      </w:r>
    </w:p>
    <w:p w14:paraId="43D1DF5D" w14:textId="77777777" w:rsidR="003905DB" w:rsidRDefault="000930D8">
      <w:pPr>
        <w:pStyle w:val="Tre"/>
        <w:spacing w:line="360" w:lineRule="auto"/>
        <w:ind w:left="360"/>
        <w:jc w:val="both"/>
      </w:pPr>
      <w:r>
        <w:t>Celem zmian jest poprawa środowiska pracy pracownik</w:t>
      </w:r>
      <w:r>
        <w:rPr>
          <w:lang w:val="es-ES_tradnl"/>
        </w:rPr>
        <w:t>ó</w:t>
      </w:r>
      <w:r>
        <w:t>w i personelu zarządzają</w:t>
      </w:r>
      <w:r>
        <w:t>cego, i odpowiedź w ten spos</w:t>
      </w:r>
      <w:r>
        <w:rPr>
          <w:lang w:val="es-ES_tradnl"/>
        </w:rPr>
        <w:t>ó</w:t>
      </w:r>
      <w:r>
        <w:t xml:space="preserve">b na wyzwanie lepszej organizacji czasu pracy. Główne zmiany polegają </w:t>
      </w:r>
      <w:r>
        <w:rPr>
          <w:lang w:val="sv-SE"/>
        </w:rPr>
        <w:t>na skr</w:t>
      </w:r>
      <w:r>
        <w:rPr>
          <w:lang w:val="es-ES_tradnl"/>
        </w:rPr>
        <w:t>ó</w:t>
      </w:r>
      <w:r>
        <w:t>ceniu tygodnia pracy pełnoetatowego pracownika z 40 do 36 godzin pracy, a przy kształtowaniu wynagrodzenia pracownik</w:t>
      </w:r>
      <w:r>
        <w:rPr>
          <w:lang w:val="es-ES_tradnl"/>
        </w:rPr>
        <w:t>ó</w:t>
      </w:r>
      <w:r>
        <w:t>w zmianowych uwzględnia się więce</w:t>
      </w:r>
      <w:r>
        <w:t>j czynnik</w:t>
      </w:r>
      <w:r>
        <w:rPr>
          <w:lang w:val="es-ES_tradnl"/>
        </w:rPr>
        <w:t>ó</w:t>
      </w:r>
      <w:r>
        <w:t>w niż dotychczas; wzrośnie liczba kategorii dodatk</w:t>
      </w:r>
      <w:r>
        <w:rPr>
          <w:lang w:val="es-ES_tradnl"/>
        </w:rPr>
        <w:t>ó</w:t>
      </w:r>
      <w:r>
        <w:t>w za pracę w systemie zmianowym, a obciążenie godzin pracy zostanie ocenione pod względem wpływu na zdrowie i bezpieczeństwo pracownik</w:t>
      </w:r>
      <w:r>
        <w:rPr>
          <w:lang w:val="es-ES_tradnl"/>
        </w:rPr>
        <w:t>ó</w:t>
      </w:r>
      <w:r>
        <w:t>w, co może prowadzić do zwiększenia skr</w:t>
      </w:r>
      <w:r>
        <w:rPr>
          <w:lang w:val="es-ES_tradnl"/>
        </w:rPr>
        <w:t>ó</w:t>
      </w:r>
      <w:r>
        <w:t>cenia czasu pracy. W</w:t>
      </w:r>
      <w:r>
        <w:t>ypłacany będzie specjalny dodatek zmianowy, uwzględniający różnorodność i liczbę zmian.</w:t>
      </w:r>
    </w:p>
    <w:p w14:paraId="6572BC10" w14:textId="77777777" w:rsidR="003905DB" w:rsidRDefault="000930D8">
      <w:pPr>
        <w:pStyle w:val="Tre"/>
        <w:spacing w:line="360" w:lineRule="auto"/>
        <w:ind w:left="360"/>
        <w:jc w:val="both"/>
      </w:pPr>
      <w:r>
        <w:t>Umowy płacowe przewidują, że jeśli praca jest wykonywana w regularnych zmianach, należy przedłożyć projekt harmonogramu zmian, przedstawiający przewidywane godziny prac</w:t>
      </w:r>
      <w:r>
        <w:t>y pracownika na sześć tygodni przed jego wejściem w życie, a ostateczny harmonogram zmian powinien być dostępny na miesiąc przed rozpoczęciem pierwszej zmiany zgodnie z harmonogramem, chyba, że dojdzie do porozumienia z pracownikiem w sprawie kr</w:t>
      </w:r>
      <w:r>
        <w:rPr>
          <w:lang w:val="es-ES_tradnl"/>
        </w:rPr>
        <w:t>ó</w:t>
      </w:r>
      <w:r>
        <w:t>tszego ter</w:t>
      </w:r>
      <w:r>
        <w:t>minu.</w:t>
      </w:r>
    </w:p>
    <w:p w14:paraId="7DA5A460" w14:textId="77777777" w:rsidR="003905DB" w:rsidRDefault="003905DB">
      <w:pPr>
        <w:pStyle w:val="Tre"/>
        <w:spacing w:line="360" w:lineRule="auto"/>
        <w:ind w:left="360"/>
        <w:jc w:val="both"/>
      </w:pPr>
    </w:p>
    <w:p w14:paraId="569FECA9" w14:textId="77777777" w:rsidR="003905DB" w:rsidRDefault="000930D8">
      <w:pPr>
        <w:pStyle w:val="Tre"/>
        <w:spacing w:line="360" w:lineRule="auto"/>
        <w:ind w:left="360"/>
        <w:jc w:val="center"/>
      </w:pPr>
      <w:r>
        <w:rPr>
          <w:lang w:val="en-US"/>
        </w:rPr>
        <w:t xml:space="preserve">__________________________ </w:t>
      </w:r>
    </w:p>
    <w:p w14:paraId="5046FDEA" w14:textId="77777777" w:rsidR="003905DB" w:rsidRDefault="000930D8">
      <w:pPr>
        <w:pStyle w:val="Tre"/>
        <w:spacing w:line="360" w:lineRule="auto"/>
        <w:ind w:left="360"/>
        <w:jc w:val="center"/>
      </w:pPr>
      <w:r>
        <w:t>podpis zarządzającego</w:t>
      </w:r>
    </w:p>
    <w:p w14:paraId="4E87D0C6" w14:textId="77777777" w:rsidR="003905DB" w:rsidRDefault="000930D8">
      <w:pPr>
        <w:pStyle w:val="Tre"/>
        <w:spacing w:line="360" w:lineRule="auto"/>
        <w:ind w:left="360"/>
        <w:jc w:val="both"/>
      </w:pPr>
      <w:r>
        <w:rPr>
          <w:lang w:val="en-US"/>
        </w:rPr>
        <w:t>Otrzymano dnia  ___________</w:t>
      </w:r>
    </w:p>
    <w:p w14:paraId="4B6122CE" w14:textId="77777777" w:rsidR="003905DB" w:rsidRDefault="003905DB">
      <w:pPr>
        <w:pStyle w:val="Tre"/>
        <w:spacing w:line="360" w:lineRule="auto"/>
        <w:ind w:left="360"/>
        <w:jc w:val="both"/>
      </w:pPr>
    </w:p>
    <w:p w14:paraId="688121BC" w14:textId="77777777" w:rsidR="003905DB" w:rsidRDefault="000930D8">
      <w:pPr>
        <w:pStyle w:val="Tre"/>
        <w:spacing w:line="360" w:lineRule="auto"/>
        <w:ind w:left="360"/>
        <w:jc w:val="both"/>
      </w:pPr>
      <w:r>
        <w:rPr>
          <w:lang w:val="en-US"/>
        </w:rPr>
        <w:t xml:space="preserve">________________________ podpis pracownika </w:t>
      </w:r>
    </w:p>
    <w:sectPr w:rsidR="003905DB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1D35C" w14:textId="77777777" w:rsidR="00000000" w:rsidRDefault="000930D8">
      <w:r>
        <w:separator/>
      </w:r>
    </w:p>
  </w:endnote>
  <w:endnote w:type="continuationSeparator" w:id="0">
    <w:p w14:paraId="3C1BBE03" w14:textId="77777777" w:rsidR="00000000" w:rsidRDefault="0009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A8970" w14:textId="77777777" w:rsidR="003905DB" w:rsidRDefault="003905D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80E87" w14:textId="77777777" w:rsidR="00000000" w:rsidRDefault="000930D8">
      <w:r>
        <w:separator/>
      </w:r>
    </w:p>
  </w:footnote>
  <w:footnote w:type="continuationSeparator" w:id="0">
    <w:p w14:paraId="4ECBB9BC" w14:textId="77777777" w:rsidR="00000000" w:rsidRDefault="0009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FC6A6" w14:textId="77777777" w:rsidR="003905DB" w:rsidRDefault="003905DB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DB"/>
    <w:rsid w:val="000930D8"/>
    <w:rsid w:val="0039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B93C"/>
  <w15:docId w15:val="{2D247553-5B69-4ED6-9FF7-0A2D788B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þema">
  <a:themeElements>
    <a:clrScheme name="Office-þ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þ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þ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FD8A436820242A9E4A6E22BB15976" ma:contentTypeVersion="12" ma:contentTypeDescription="Create a new document." ma:contentTypeScope="" ma:versionID="e41f88ebc601f8b698f147ce4a8a31f9">
  <xsd:schema xmlns:xsd="http://www.w3.org/2001/XMLSchema" xmlns:xs="http://www.w3.org/2001/XMLSchema" xmlns:p="http://schemas.microsoft.com/office/2006/metadata/properties" xmlns:ns2="85ddffd7-ce4c-4f7c-8151-4c0a84cb74f8" xmlns:ns3="97ecb65f-aaf6-454e-b6a2-9e2fb7966b3e" targetNamespace="http://schemas.microsoft.com/office/2006/metadata/properties" ma:root="true" ma:fieldsID="51b5bc6329b71ff6dcce22da210c9343" ns2:_="" ns3:_="">
    <xsd:import namespace="85ddffd7-ce4c-4f7c-8151-4c0a84cb74f8"/>
    <xsd:import namespace="97ecb65f-aaf6-454e-b6a2-9e2fb7966b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dffd7-ce4c-4f7c-8151-4c0a84cb74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b65f-aaf6-454e-b6a2-9e2fb7966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6A92DE-EA21-49ED-8374-52F9039347A7}"/>
</file>

<file path=customXml/itemProps2.xml><?xml version="1.0" encoding="utf-8"?>
<ds:datastoreItem xmlns:ds="http://schemas.openxmlformats.org/officeDocument/2006/customXml" ds:itemID="{903092F0-9328-4963-AF39-9EA6DA48E867}"/>
</file>

<file path=customXml/itemProps3.xml><?xml version="1.0" encoding="utf-8"?>
<ds:datastoreItem xmlns:ds="http://schemas.openxmlformats.org/officeDocument/2006/customXml" ds:itemID="{95005BF8-8CDF-4580-97A2-FC00114BD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Sigríður</dc:creator>
  <cp:lastModifiedBy>Sigríður Vilhjálmsdóttir</cp:lastModifiedBy>
  <cp:revision>2</cp:revision>
  <dcterms:created xsi:type="dcterms:W3CDTF">2021-01-29T09:16:00Z</dcterms:created>
  <dcterms:modified xsi:type="dcterms:W3CDTF">2021-01-29T09:16:00Z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0x0101004D9FD8A436820242A9E4A6E22BB15976</vt:lpwstr>
  </property>
</Properties>
</file>